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620" w14:textId="77777777" w:rsidR="00400466" w:rsidRPr="00EE20AF" w:rsidRDefault="00400466" w:rsidP="00400466">
      <w:pPr>
        <w:jc w:val="center"/>
        <w:rPr>
          <w:rFonts w:ascii="Times New Roman" w:hAnsi="Times New Roman" w:cs="Times New Roman"/>
          <w:b/>
        </w:rPr>
      </w:pPr>
      <w:r w:rsidRPr="00EE20AF">
        <w:rPr>
          <w:rFonts w:ascii="Times New Roman" w:hAnsi="Times New Roman" w:cs="Times New Roman"/>
          <w:b/>
        </w:rPr>
        <w:t>Information Release/Bulletin</w:t>
      </w:r>
    </w:p>
    <w:p w14:paraId="6D14CE35" w14:textId="5EE1A46E" w:rsidR="00C60BC5" w:rsidRDefault="00400466" w:rsidP="00400466">
      <w:pPr>
        <w:jc w:val="center"/>
        <w:rPr>
          <w:rFonts w:ascii="Times New Roman" w:hAnsi="Times New Roman" w:cs="Times New Roman"/>
          <w:b/>
        </w:rPr>
      </w:pPr>
      <w:r w:rsidRPr="00EE20AF">
        <w:rPr>
          <w:rFonts w:ascii="Times New Roman" w:hAnsi="Times New Roman" w:cs="Times New Roman"/>
          <w:b/>
        </w:rPr>
        <w:t xml:space="preserve">Automatic </w:t>
      </w:r>
      <w:r w:rsidR="002A0576">
        <w:rPr>
          <w:rFonts w:ascii="Times New Roman" w:hAnsi="Times New Roman" w:cs="Times New Roman"/>
          <w:b/>
        </w:rPr>
        <w:t>One Month</w:t>
      </w:r>
      <w:r w:rsidRPr="00EE20AF">
        <w:rPr>
          <w:rFonts w:ascii="Times New Roman" w:hAnsi="Times New Roman" w:cs="Times New Roman"/>
          <w:b/>
        </w:rPr>
        <w:t xml:space="preserve"> Penalty Relief for</w:t>
      </w:r>
      <w:r w:rsidR="00794E92">
        <w:rPr>
          <w:rFonts w:ascii="Times New Roman" w:hAnsi="Times New Roman" w:cs="Times New Roman"/>
          <w:b/>
        </w:rPr>
        <w:t xml:space="preserve"> </w:t>
      </w:r>
      <w:r w:rsidR="003D0ADA">
        <w:rPr>
          <w:rFonts w:ascii="Times New Roman" w:hAnsi="Times New Roman" w:cs="Times New Roman"/>
          <w:b/>
        </w:rPr>
        <w:t>201</w:t>
      </w:r>
      <w:r w:rsidR="009C79FD">
        <w:rPr>
          <w:rFonts w:ascii="Times New Roman" w:hAnsi="Times New Roman" w:cs="Times New Roman"/>
          <w:b/>
        </w:rPr>
        <w:t>9</w:t>
      </w:r>
      <w:r w:rsidRPr="00EE20AF">
        <w:rPr>
          <w:rFonts w:ascii="Times New Roman" w:hAnsi="Times New Roman" w:cs="Times New Roman"/>
          <w:b/>
        </w:rPr>
        <w:t xml:space="preserve"> </w:t>
      </w:r>
      <w:r w:rsidR="006C5460">
        <w:rPr>
          <w:rFonts w:ascii="Times New Roman" w:hAnsi="Times New Roman" w:cs="Times New Roman"/>
          <w:b/>
        </w:rPr>
        <w:t>Extended</w:t>
      </w:r>
      <w:r w:rsidR="00612A04">
        <w:rPr>
          <w:rFonts w:ascii="Times New Roman" w:hAnsi="Times New Roman" w:cs="Times New Roman"/>
          <w:b/>
        </w:rPr>
        <w:t xml:space="preserve"> Return Filing</w:t>
      </w:r>
      <w:r w:rsidR="006C5460">
        <w:rPr>
          <w:rFonts w:ascii="Times New Roman" w:hAnsi="Times New Roman" w:cs="Times New Roman"/>
          <w:b/>
        </w:rPr>
        <w:t xml:space="preserve"> </w:t>
      </w:r>
    </w:p>
    <w:p w14:paraId="243AD0FA" w14:textId="6B3B9EDC" w:rsidR="004B651B" w:rsidRDefault="00C60BC5" w:rsidP="004004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4B651B">
        <w:rPr>
          <w:rFonts w:ascii="Times New Roman" w:hAnsi="Times New Roman" w:cs="Times New Roman"/>
          <w:b/>
        </w:rPr>
        <w:t>Partnership and S Corporation Return Filing Due September 1</w:t>
      </w:r>
      <w:r w:rsidR="009C79FD">
        <w:rPr>
          <w:rFonts w:ascii="Times New Roman" w:hAnsi="Times New Roman" w:cs="Times New Roman"/>
          <w:b/>
        </w:rPr>
        <w:t>5</w:t>
      </w:r>
      <w:r w:rsidR="004B651B">
        <w:rPr>
          <w:rFonts w:ascii="Times New Roman" w:hAnsi="Times New Roman" w:cs="Times New Roman"/>
          <w:b/>
        </w:rPr>
        <w:t>, 20</w:t>
      </w:r>
      <w:r w:rsidR="009C79FD">
        <w:rPr>
          <w:rFonts w:ascii="Times New Roman" w:hAnsi="Times New Roman" w:cs="Times New Roman"/>
          <w:b/>
        </w:rPr>
        <w:t>20</w:t>
      </w:r>
      <w:r w:rsidR="004B651B">
        <w:rPr>
          <w:rFonts w:ascii="Times New Roman" w:hAnsi="Times New Roman" w:cs="Times New Roman"/>
          <w:b/>
        </w:rPr>
        <w:t xml:space="preserve">, </w:t>
      </w:r>
    </w:p>
    <w:p w14:paraId="7FE05D7A" w14:textId="459E1121" w:rsidR="00B106CE" w:rsidRDefault="00B106CE" w:rsidP="004004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Estate</w:t>
      </w:r>
      <w:r w:rsidR="005D4A8B">
        <w:rPr>
          <w:rFonts w:ascii="Times New Roman" w:hAnsi="Times New Roman" w:cs="Times New Roman"/>
          <w:b/>
        </w:rPr>
        <w:t xml:space="preserve"> and Trust</w:t>
      </w:r>
      <w:r>
        <w:rPr>
          <w:rFonts w:ascii="Times New Roman" w:hAnsi="Times New Roman" w:cs="Times New Roman"/>
          <w:b/>
        </w:rPr>
        <w:t xml:space="preserve"> </w:t>
      </w:r>
      <w:r w:rsidR="00C25282">
        <w:rPr>
          <w:rFonts w:ascii="Times New Roman" w:hAnsi="Times New Roman" w:cs="Times New Roman"/>
          <w:b/>
        </w:rPr>
        <w:t xml:space="preserve">(Fiduciary) Income Tax </w:t>
      </w:r>
      <w:r>
        <w:rPr>
          <w:rFonts w:ascii="Times New Roman" w:hAnsi="Times New Roman" w:cs="Times New Roman"/>
          <w:b/>
        </w:rPr>
        <w:t>Return Filing Due September 30, 20</w:t>
      </w:r>
      <w:r w:rsidR="009C79F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,</w:t>
      </w:r>
    </w:p>
    <w:p w14:paraId="7F27C64D" w14:textId="0F6E7175" w:rsidR="004B651B" w:rsidRDefault="004B651B" w:rsidP="00400466">
      <w:pPr>
        <w:jc w:val="center"/>
        <w:rPr>
          <w:rFonts w:ascii="Times New Roman" w:hAnsi="Times New Roman" w:cs="Times New Roman"/>
          <w:b/>
        </w:rPr>
      </w:pPr>
      <w:r w:rsidRPr="00EE20AF">
        <w:rPr>
          <w:rFonts w:ascii="Times New Roman" w:hAnsi="Times New Roman" w:cs="Times New Roman"/>
          <w:b/>
        </w:rPr>
        <w:t>Corporat</w:t>
      </w:r>
      <w:r>
        <w:rPr>
          <w:rFonts w:ascii="Times New Roman" w:hAnsi="Times New Roman" w:cs="Times New Roman"/>
          <w:b/>
        </w:rPr>
        <w:t>ion and Individual</w:t>
      </w:r>
      <w:r w:rsidRPr="00EE20AF">
        <w:rPr>
          <w:rFonts w:ascii="Times New Roman" w:hAnsi="Times New Roman" w:cs="Times New Roman"/>
          <w:b/>
        </w:rPr>
        <w:t xml:space="preserve"> Income Tax</w:t>
      </w:r>
      <w:r>
        <w:rPr>
          <w:rFonts w:ascii="Times New Roman" w:hAnsi="Times New Roman" w:cs="Times New Roman"/>
          <w:b/>
        </w:rPr>
        <w:t xml:space="preserve"> Return </w:t>
      </w:r>
      <w:r w:rsidRPr="00EE20AF">
        <w:rPr>
          <w:rFonts w:ascii="Times New Roman" w:hAnsi="Times New Roman" w:cs="Times New Roman"/>
          <w:b/>
        </w:rPr>
        <w:t>Filing Due October 15, 20</w:t>
      </w:r>
      <w:r w:rsidR="0061675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, and </w:t>
      </w:r>
    </w:p>
    <w:p w14:paraId="6B9CD3DE" w14:textId="1964ADE0" w:rsidR="00400466" w:rsidRPr="00EE20AF" w:rsidRDefault="004B651B" w:rsidP="004B65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Tax</w:t>
      </w:r>
      <w:r w:rsidR="00647B4E">
        <w:rPr>
          <w:rFonts w:ascii="Times New Roman" w:hAnsi="Times New Roman" w:cs="Times New Roman"/>
          <w:b/>
        </w:rPr>
        <w:t>-Exempt Entit</w:t>
      </w:r>
      <w:r w:rsidR="008E0CC0">
        <w:rPr>
          <w:rFonts w:ascii="Times New Roman" w:hAnsi="Times New Roman" w:cs="Times New Roman"/>
          <w:b/>
        </w:rPr>
        <w:t>y</w:t>
      </w:r>
      <w:r w:rsidR="00647B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Return Filing Due November 1</w:t>
      </w:r>
      <w:r w:rsidR="0061675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 20</w:t>
      </w:r>
      <w:r w:rsidR="00616757">
        <w:rPr>
          <w:rFonts w:ascii="Times New Roman" w:hAnsi="Times New Roman" w:cs="Times New Roman"/>
          <w:b/>
        </w:rPr>
        <w:t>20</w:t>
      </w:r>
      <w:r w:rsidR="00C60BC5">
        <w:rPr>
          <w:rFonts w:ascii="Times New Roman" w:hAnsi="Times New Roman" w:cs="Times New Roman"/>
          <w:b/>
        </w:rPr>
        <w:t>)</w:t>
      </w:r>
      <w:r w:rsidR="00400466" w:rsidRPr="00EE20AF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7A78EEC5" w14:textId="77777777" w:rsidR="00400466" w:rsidRPr="00EE20AF" w:rsidRDefault="00400466" w:rsidP="00400466">
      <w:pPr>
        <w:jc w:val="both"/>
        <w:rPr>
          <w:rFonts w:ascii="Times New Roman" w:hAnsi="Times New Roman" w:cs="Times New Roman"/>
        </w:rPr>
      </w:pPr>
    </w:p>
    <w:p w14:paraId="451E5168" w14:textId="69609DEF" w:rsidR="008B77BE" w:rsidRDefault="00400466" w:rsidP="00400466">
      <w:pPr>
        <w:jc w:val="both"/>
        <w:rPr>
          <w:rStyle w:val="CommentReference"/>
        </w:rPr>
      </w:pPr>
      <w:r>
        <w:rPr>
          <w:rFonts w:ascii="Times New Roman" w:hAnsi="Times New Roman" w:cs="Times New Roman"/>
        </w:rPr>
        <w:t xml:space="preserve">The </w:t>
      </w:r>
      <w:r w:rsidRPr="00EE20AF">
        <w:rPr>
          <w:rFonts w:ascii="Times New Roman" w:hAnsi="Times New Roman" w:cs="Times New Roman"/>
        </w:rPr>
        <w:t xml:space="preserve">extended filing date for [state’s] </w:t>
      </w:r>
      <w:r w:rsidR="006743D0">
        <w:rPr>
          <w:rFonts w:ascii="Times New Roman" w:hAnsi="Times New Roman" w:cs="Times New Roman"/>
        </w:rPr>
        <w:t>[partnership and S corporation</w:t>
      </w:r>
      <w:r w:rsidR="006743D0" w:rsidRPr="00EE20AF">
        <w:rPr>
          <w:rFonts w:ascii="Times New Roman" w:hAnsi="Times New Roman" w:cs="Times New Roman"/>
        </w:rPr>
        <w:t xml:space="preserve"> </w:t>
      </w:r>
      <w:r w:rsidR="006743D0">
        <w:rPr>
          <w:rFonts w:ascii="Times New Roman" w:hAnsi="Times New Roman" w:cs="Times New Roman"/>
        </w:rPr>
        <w:t>return on September 1</w:t>
      </w:r>
      <w:r w:rsidR="00616757">
        <w:rPr>
          <w:rFonts w:ascii="Times New Roman" w:hAnsi="Times New Roman" w:cs="Times New Roman"/>
        </w:rPr>
        <w:t>5</w:t>
      </w:r>
      <w:r w:rsidR="006743D0">
        <w:rPr>
          <w:rFonts w:ascii="Times New Roman" w:hAnsi="Times New Roman" w:cs="Times New Roman"/>
        </w:rPr>
        <w:t>, 20</w:t>
      </w:r>
      <w:r w:rsidR="00616757">
        <w:rPr>
          <w:rFonts w:ascii="Times New Roman" w:hAnsi="Times New Roman" w:cs="Times New Roman"/>
        </w:rPr>
        <w:t>20</w:t>
      </w:r>
      <w:r w:rsidR="006743D0">
        <w:rPr>
          <w:rFonts w:ascii="Times New Roman" w:hAnsi="Times New Roman" w:cs="Times New Roman"/>
        </w:rPr>
        <w:t>,]</w:t>
      </w:r>
      <w:r w:rsidR="00995AB3">
        <w:rPr>
          <w:rFonts w:ascii="Times New Roman" w:hAnsi="Times New Roman" w:cs="Times New Roman"/>
        </w:rPr>
        <w:t xml:space="preserve"> [estate</w:t>
      </w:r>
      <w:r w:rsidR="005D4A8B">
        <w:rPr>
          <w:rFonts w:ascii="Times New Roman" w:hAnsi="Times New Roman" w:cs="Times New Roman"/>
        </w:rPr>
        <w:t xml:space="preserve"> and trust</w:t>
      </w:r>
      <w:r w:rsidR="00C25282">
        <w:rPr>
          <w:rFonts w:ascii="Times New Roman" w:hAnsi="Times New Roman" w:cs="Times New Roman"/>
        </w:rPr>
        <w:t xml:space="preserve"> (fiduciary) income tax</w:t>
      </w:r>
      <w:r w:rsidR="00995AB3">
        <w:rPr>
          <w:rFonts w:ascii="Times New Roman" w:hAnsi="Times New Roman" w:cs="Times New Roman"/>
        </w:rPr>
        <w:t xml:space="preserve"> return on September 30, 20</w:t>
      </w:r>
      <w:r w:rsidR="00616757">
        <w:rPr>
          <w:rFonts w:ascii="Times New Roman" w:hAnsi="Times New Roman" w:cs="Times New Roman"/>
        </w:rPr>
        <w:t>20</w:t>
      </w:r>
      <w:r w:rsidR="00995AB3">
        <w:rPr>
          <w:rFonts w:ascii="Times New Roman" w:hAnsi="Times New Roman" w:cs="Times New Roman"/>
        </w:rPr>
        <w:t>,</w:t>
      </w:r>
      <w:r w:rsidR="005D4A8B">
        <w:rPr>
          <w:rFonts w:ascii="Times New Roman" w:hAnsi="Times New Roman" w:cs="Times New Roman"/>
        </w:rPr>
        <w:t>]</w:t>
      </w:r>
      <w:r w:rsidR="006743D0">
        <w:rPr>
          <w:rFonts w:ascii="Times New Roman" w:hAnsi="Times New Roman" w:cs="Times New Roman"/>
        </w:rPr>
        <w:t xml:space="preserve"> </w:t>
      </w:r>
      <w:r w:rsidRPr="00EE20AF">
        <w:rPr>
          <w:rFonts w:ascii="Times New Roman" w:hAnsi="Times New Roman" w:cs="Times New Roman"/>
        </w:rPr>
        <w:t>corporat</w:t>
      </w:r>
      <w:r w:rsidR="00B55F65">
        <w:rPr>
          <w:rFonts w:ascii="Times New Roman" w:hAnsi="Times New Roman" w:cs="Times New Roman"/>
        </w:rPr>
        <w:t>ion</w:t>
      </w:r>
      <w:r w:rsidRPr="00EE20AF">
        <w:rPr>
          <w:rFonts w:ascii="Times New Roman" w:hAnsi="Times New Roman" w:cs="Times New Roman"/>
        </w:rPr>
        <w:t xml:space="preserve"> </w:t>
      </w:r>
      <w:r w:rsidR="0061079D">
        <w:rPr>
          <w:rFonts w:ascii="Times New Roman" w:hAnsi="Times New Roman" w:cs="Times New Roman"/>
        </w:rPr>
        <w:t>[</w:t>
      </w:r>
      <w:r w:rsidR="00B872A4">
        <w:rPr>
          <w:rFonts w:ascii="Times New Roman" w:hAnsi="Times New Roman" w:cs="Times New Roman"/>
        </w:rPr>
        <w:t>and individual</w:t>
      </w:r>
      <w:r w:rsidR="00F04C65">
        <w:rPr>
          <w:rFonts w:ascii="Times New Roman" w:hAnsi="Times New Roman" w:cs="Times New Roman"/>
        </w:rPr>
        <w:t>]</w:t>
      </w:r>
      <w:r w:rsidR="00B872A4">
        <w:rPr>
          <w:rFonts w:ascii="Times New Roman" w:hAnsi="Times New Roman" w:cs="Times New Roman"/>
        </w:rPr>
        <w:t xml:space="preserve"> </w:t>
      </w:r>
      <w:r w:rsidRPr="00EE20AF">
        <w:rPr>
          <w:rFonts w:ascii="Times New Roman" w:hAnsi="Times New Roman" w:cs="Times New Roman"/>
        </w:rPr>
        <w:t>income tax return on October 15, 20</w:t>
      </w:r>
      <w:r w:rsidR="00616757">
        <w:rPr>
          <w:rFonts w:ascii="Times New Roman" w:hAnsi="Times New Roman" w:cs="Times New Roman"/>
        </w:rPr>
        <w:t>20</w:t>
      </w:r>
      <w:r w:rsidR="00911D1D">
        <w:rPr>
          <w:rFonts w:ascii="Times New Roman" w:hAnsi="Times New Roman" w:cs="Times New Roman"/>
        </w:rPr>
        <w:t xml:space="preserve">, </w:t>
      </w:r>
      <w:r w:rsidR="008831C0">
        <w:rPr>
          <w:rFonts w:ascii="Times New Roman" w:hAnsi="Times New Roman" w:cs="Times New Roman"/>
        </w:rPr>
        <w:t xml:space="preserve">[and tax-exempt entity return on </w:t>
      </w:r>
      <w:r w:rsidR="00C676CB">
        <w:rPr>
          <w:rFonts w:ascii="Times New Roman" w:hAnsi="Times New Roman" w:cs="Times New Roman"/>
        </w:rPr>
        <w:t>November 1</w:t>
      </w:r>
      <w:r w:rsidR="00616757">
        <w:rPr>
          <w:rFonts w:ascii="Times New Roman" w:hAnsi="Times New Roman" w:cs="Times New Roman"/>
        </w:rPr>
        <w:t>6</w:t>
      </w:r>
      <w:r w:rsidR="00C676CB">
        <w:rPr>
          <w:rFonts w:ascii="Times New Roman" w:hAnsi="Times New Roman" w:cs="Times New Roman"/>
        </w:rPr>
        <w:t>, 20</w:t>
      </w:r>
      <w:r w:rsidR="00616757">
        <w:rPr>
          <w:rFonts w:ascii="Times New Roman" w:hAnsi="Times New Roman" w:cs="Times New Roman"/>
        </w:rPr>
        <w:t>20</w:t>
      </w:r>
      <w:r w:rsidR="00C676CB">
        <w:rPr>
          <w:rFonts w:ascii="Times New Roman" w:hAnsi="Times New Roman" w:cs="Times New Roman"/>
        </w:rPr>
        <w:t>]</w:t>
      </w:r>
      <w:r w:rsidR="007A4237">
        <w:rPr>
          <w:rFonts w:ascii="Times New Roman" w:hAnsi="Times New Roman" w:cs="Times New Roman"/>
        </w:rPr>
        <w:t xml:space="preserve"> </w:t>
      </w:r>
      <w:r w:rsidRPr="00EE20AF">
        <w:rPr>
          <w:rFonts w:ascii="Times New Roman" w:hAnsi="Times New Roman" w:cs="Times New Roman"/>
        </w:rPr>
        <w:t xml:space="preserve">is the same due date as the federal return. </w:t>
      </w:r>
      <w:r w:rsidR="006743D0">
        <w:rPr>
          <w:rFonts w:ascii="Times New Roman" w:hAnsi="Times New Roman" w:cs="Times New Roman"/>
        </w:rPr>
        <w:t>As a result, because of the federal and state tax complexities and implementation challenges arising from the recent adoption of the Tax Cuts and Jobs Act</w:t>
      </w:r>
      <w:r w:rsidR="006743D0" w:rsidRPr="00EE20AF">
        <w:rPr>
          <w:rFonts w:ascii="Times New Roman" w:hAnsi="Times New Roman" w:cs="Times New Roman"/>
        </w:rPr>
        <w:t>,</w:t>
      </w:r>
      <w:r w:rsidR="006743D0">
        <w:rPr>
          <w:rFonts w:ascii="Times New Roman" w:hAnsi="Times New Roman" w:cs="Times New Roman"/>
        </w:rPr>
        <w:t xml:space="preserve"> taxpayers and tax preparers are likely to have difficulty in complying with these filing requirements.</w:t>
      </w:r>
      <w:r w:rsidR="006743D0" w:rsidRPr="00EE20AF">
        <w:rPr>
          <w:rFonts w:ascii="Times New Roman" w:hAnsi="Times New Roman" w:cs="Times New Roman"/>
        </w:rPr>
        <w:t xml:space="preserve"> </w:t>
      </w:r>
      <w:r w:rsidR="006743D0" w:rsidDel="006743D0">
        <w:rPr>
          <w:rStyle w:val="CommentReference"/>
        </w:rPr>
        <w:t xml:space="preserve"> </w:t>
      </w:r>
    </w:p>
    <w:p w14:paraId="42CFAE76" w14:textId="77777777" w:rsidR="008B77BE" w:rsidRDefault="008B77BE" w:rsidP="00400466">
      <w:pPr>
        <w:jc w:val="both"/>
        <w:rPr>
          <w:rFonts w:ascii="Times New Roman" w:hAnsi="Times New Roman" w:cs="Times New Roman"/>
        </w:rPr>
      </w:pPr>
    </w:p>
    <w:p w14:paraId="0C6CF6FA" w14:textId="025FFF50" w:rsidR="00400466" w:rsidRDefault="006743D0" w:rsidP="00400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[state revenue agency] will offer the following relief to </w:t>
      </w:r>
      <w:r w:rsidR="00400466" w:rsidRPr="00EE20AF">
        <w:rPr>
          <w:rFonts w:ascii="Times New Roman" w:hAnsi="Times New Roman" w:cs="Times New Roman"/>
        </w:rPr>
        <w:t xml:space="preserve">a taxpayer with a properly extended federal return due date </w:t>
      </w:r>
      <w:r w:rsidR="006E096B">
        <w:rPr>
          <w:rFonts w:ascii="Times New Roman" w:hAnsi="Times New Roman" w:cs="Times New Roman"/>
        </w:rPr>
        <w:t>[</w:t>
      </w:r>
      <w:r w:rsidR="00AB7585">
        <w:rPr>
          <w:rFonts w:ascii="Times New Roman" w:hAnsi="Times New Roman" w:cs="Times New Roman"/>
        </w:rPr>
        <w:t>(</w:t>
      </w:r>
      <w:r w:rsidR="001136DD">
        <w:rPr>
          <w:rFonts w:ascii="Times New Roman" w:hAnsi="Times New Roman" w:cs="Times New Roman"/>
        </w:rPr>
        <w:t>partnership and S corporation to September 1</w:t>
      </w:r>
      <w:r w:rsidR="00A22E9F">
        <w:rPr>
          <w:rFonts w:ascii="Times New Roman" w:hAnsi="Times New Roman" w:cs="Times New Roman"/>
        </w:rPr>
        <w:t>5</w:t>
      </w:r>
      <w:r w:rsidR="001136DD">
        <w:rPr>
          <w:rFonts w:ascii="Times New Roman" w:hAnsi="Times New Roman" w:cs="Times New Roman"/>
        </w:rPr>
        <w:t>, 20</w:t>
      </w:r>
      <w:r w:rsidR="00A22E9F">
        <w:rPr>
          <w:rFonts w:ascii="Times New Roman" w:hAnsi="Times New Roman" w:cs="Times New Roman"/>
        </w:rPr>
        <w:t>20</w:t>
      </w:r>
      <w:r w:rsidR="001136DD">
        <w:rPr>
          <w:rFonts w:ascii="Times New Roman" w:hAnsi="Times New Roman" w:cs="Times New Roman"/>
        </w:rPr>
        <w:t>,</w:t>
      </w:r>
      <w:r w:rsidR="006E096B">
        <w:rPr>
          <w:rFonts w:ascii="Times New Roman" w:hAnsi="Times New Roman" w:cs="Times New Roman"/>
        </w:rPr>
        <w:t>]</w:t>
      </w:r>
      <w:r w:rsidR="001136DD">
        <w:rPr>
          <w:rFonts w:ascii="Times New Roman" w:hAnsi="Times New Roman" w:cs="Times New Roman"/>
        </w:rPr>
        <w:t xml:space="preserve"> </w:t>
      </w:r>
      <w:r w:rsidR="00AB7585">
        <w:rPr>
          <w:rFonts w:ascii="Times New Roman" w:hAnsi="Times New Roman" w:cs="Times New Roman"/>
        </w:rPr>
        <w:t xml:space="preserve">corporation </w:t>
      </w:r>
      <w:r w:rsidR="006E096B">
        <w:rPr>
          <w:rFonts w:ascii="Times New Roman" w:hAnsi="Times New Roman" w:cs="Times New Roman"/>
        </w:rPr>
        <w:t>[</w:t>
      </w:r>
      <w:r w:rsidR="00AB7585">
        <w:rPr>
          <w:rFonts w:ascii="Times New Roman" w:hAnsi="Times New Roman" w:cs="Times New Roman"/>
        </w:rPr>
        <w:t>and individual</w:t>
      </w:r>
      <w:r w:rsidR="006E096B">
        <w:rPr>
          <w:rFonts w:ascii="Times New Roman" w:hAnsi="Times New Roman" w:cs="Times New Roman"/>
        </w:rPr>
        <w:t>]</w:t>
      </w:r>
      <w:r w:rsidR="00AB7585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>to October 15, 20</w:t>
      </w:r>
      <w:r w:rsidR="00A22E9F">
        <w:rPr>
          <w:rFonts w:ascii="Times New Roman" w:hAnsi="Times New Roman" w:cs="Times New Roman"/>
        </w:rPr>
        <w:t>20</w:t>
      </w:r>
      <w:r w:rsidR="00AB7585">
        <w:rPr>
          <w:rFonts w:ascii="Times New Roman" w:hAnsi="Times New Roman" w:cs="Times New Roman"/>
        </w:rPr>
        <w:t xml:space="preserve">, </w:t>
      </w:r>
      <w:r w:rsidR="006E096B">
        <w:rPr>
          <w:rFonts w:ascii="Times New Roman" w:hAnsi="Times New Roman" w:cs="Times New Roman"/>
        </w:rPr>
        <w:t>[</w:t>
      </w:r>
      <w:r w:rsidR="00AB7585">
        <w:rPr>
          <w:rFonts w:ascii="Times New Roman" w:hAnsi="Times New Roman" w:cs="Times New Roman"/>
        </w:rPr>
        <w:t>and</w:t>
      </w:r>
      <w:r w:rsidR="001136DD">
        <w:rPr>
          <w:rFonts w:ascii="Times New Roman" w:hAnsi="Times New Roman" w:cs="Times New Roman"/>
        </w:rPr>
        <w:t xml:space="preserve"> tax-exempt entity</w:t>
      </w:r>
      <w:r w:rsidR="00144CE6">
        <w:rPr>
          <w:rFonts w:ascii="Times New Roman" w:hAnsi="Times New Roman" w:cs="Times New Roman"/>
        </w:rPr>
        <w:t xml:space="preserve"> to November</w:t>
      </w:r>
      <w:r w:rsidR="0065272B">
        <w:rPr>
          <w:rFonts w:ascii="Times New Roman" w:hAnsi="Times New Roman" w:cs="Times New Roman"/>
        </w:rPr>
        <w:t xml:space="preserve"> </w:t>
      </w:r>
      <w:r w:rsidR="00144CE6">
        <w:rPr>
          <w:rFonts w:ascii="Times New Roman" w:hAnsi="Times New Roman" w:cs="Times New Roman"/>
        </w:rPr>
        <w:t>1</w:t>
      </w:r>
      <w:r w:rsidR="00A22E9F">
        <w:rPr>
          <w:rFonts w:ascii="Times New Roman" w:hAnsi="Times New Roman" w:cs="Times New Roman"/>
        </w:rPr>
        <w:t>6</w:t>
      </w:r>
      <w:r w:rsidR="00144CE6">
        <w:rPr>
          <w:rFonts w:ascii="Times New Roman" w:hAnsi="Times New Roman" w:cs="Times New Roman"/>
        </w:rPr>
        <w:t>, 20</w:t>
      </w:r>
      <w:r w:rsidR="00A22E9F">
        <w:rPr>
          <w:rFonts w:ascii="Times New Roman" w:hAnsi="Times New Roman" w:cs="Times New Roman"/>
        </w:rPr>
        <w:t>20</w:t>
      </w:r>
      <w:r w:rsidR="006D37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6E096B">
        <w:rPr>
          <w:rFonts w:ascii="Times New Roman" w:hAnsi="Times New Roman" w:cs="Times New Roman"/>
        </w:rPr>
        <w:t>]</w:t>
      </w:r>
      <w:r w:rsidR="00400466" w:rsidRPr="00EE20AF">
        <w:rPr>
          <w:rFonts w:ascii="Times New Roman" w:hAnsi="Times New Roman" w:cs="Times New Roman"/>
        </w:rPr>
        <w:t xml:space="preserve"> </w:t>
      </w:r>
      <w:r w:rsidR="008B7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such cases, t</w:t>
      </w:r>
      <w:r w:rsidRPr="00EE20AF">
        <w:rPr>
          <w:rFonts w:ascii="Times New Roman" w:hAnsi="Times New Roman" w:cs="Times New Roman"/>
        </w:rPr>
        <w:t>o allow a taxpayer more time to accurately file [state’s] return</w:t>
      </w:r>
      <w:r>
        <w:rPr>
          <w:rFonts w:ascii="Times New Roman" w:hAnsi="Times New Roman" w:cs="Times New Roman"/>
        </w:rPr>
        <w:t xml:space="preserve"> this year, </w:t>
      </w:r>
      <w:r w:rsidR="00400466" w:rsidRPr="00EE20AF">
        <w:rPr>
          <w:rFonts w:ascii="Times New Roman" w:hAnsi="Times New Roman" w:cs="Times New Roman"/>
        </w:rPr>
        <w:t>the [state revenue agency] will automatically waive the imposition of the late filing penalty if the [state’s] return</w:t>
      </w:r>
      <w:r w:rsidR="006D37BE">
        <w:rPr>
          <w:rFonts w:ascii="Times New Roman" w:hAnsi="Times New Roman" w:cs="Times New Roman"/>
        </w:rPr>
        <w:t xml:space="preserve"> is</w:t>
      </w:r>
      <w:r w:rsidR="00400466" w:rsidRPr="00EE20AF">
        <w:rPr>
          <w:rFonts w:ascii="Times New Roman" w:hAnsi="Times New Roman" w:cs="Times New Roman"/>
        </w:rPr>
        <w:t xml:space="preserve"> filed by </w:t>
      </w:r>
      <w:r w:rsidR="006D37BE">
        <w:rPr>
          <w:rFonts w:ascii="Times New Roman" w:hAnsi="Times New Roman" w:cs="Times New Roman"/>
        </w:rPr>
        <w:t>(</w:t>
      </w:r>
      <w:r w:rsidR="00873495">
        <w:rPr>
          <w:rFonts w:ascii="Times New Roman" w:hAnsi="Times New Roman" w:cs="Times New Roman"/>
        </w:rPr>
        <w:t>[</w:t>
      </w:r>
      <w:r w:rsidR="00144CE6">
        <w:rPr>
          <w:rFonts w:ascii="Times New Roman" w:hAnsi="Times New Roman" w:cs="Times New Roman"/>
        </w:rPr>
        <w:t>partnership and S corporation to October 15, 20</w:t>
      </w:r>
      <w:r w:rsidR="00A22E9F">
        <w:rPr>
          <w:rFonts w:ascii="Times New Roman" w:hAnsi="Times New Roman" w:cs="Times New Roman"/>
        </w:rPr>
        <w:t>20</w:t>
      </w:r>
      <w:r w:rsidR="00144CE6">
        <w:rPr>
          <w:rFonts w:ascii="Times New Roman" w:hAnsi="Times New Roman" w:cs="Times New Roman"/>
        </w:rPr>
        <w:t>,</w:t>
      </w:r>
      <w:r w:rsidR="006E096B">
        <w:rPr>
          <w:rFonts w:ascii="Times New Roman" w:hAnsi="Times New Roman" w:cs="Times New Roman"/>
        </w:rPr>
        <w:t>]</w:t>
      </w:r>
      <w:r w:rsidR="00144CE6">
        <w:rPr>
          <w:rFonts w:ascii="Times New Roman" w:hAnsi="Times New Roman" w:cs="Times New Roman"/>
        </w:rPr>
        <w:t xml:space="preserve"> </w:t>
      </w:r>
      <w:r w:rsidR="00B80951">
        <w:rPr>
          <w:rFonts w:ascii="Times New Roman" w:hAnsi="Times New Roman" w:cs="Times New Roman"/>
        </w:rPr>
        <w:t>[estate and trust</w:t>
      </w:r>
      <w:r w:rsidR="00C25282">
        <w:rPr>
          <w:rFonts w:ascii="Times New Roman" w:hAnsi="Times New Roman" w:cs="Times New Roman"/>
        </w:rPr>
        <w:t xml:space="preserve"> (fiduciary)</w:t>
      </w:r>
      <w:r w:rsidR="00B80951">
        <w:rPr>
          <w:rFonts w:ascii="Times New Roman" w:hAnsi="Times New Roman" w:cs="Times New Roman"/>
        </w:rPr>
        <w:t xml:space="preserve"> to October 30, 20</w:t>
      </w:r>
      <w:r w:rsidR="00E7021E">
        <w:rPr>
          <w:rFonts w:ascii="Times New Roman" w:hAnsi="Times New Roman" w:cs="Times New Roman"/>
        </w:rPr>
        <w:t>20</w:t>
      </w:r>
      <w:r w:rsidR="008D6BB0">
        <w:rPr>
          <w:rFonts w:ascii="Times New Roman" w:hAnsi="Times New Roman" w:cs="Times New Roman"/>
        </w:rPr>
        <w:t xml:space="preserve">,] </w:t>
      </w:r>
      <w:r w:rsidR="00F0118B">
        <w:rPr>
          <w:rFonts w:ascii="Times New Roman" w:hAnsi="Times New Roman" w:cs="Times New Roman"/>
        </w:rPr>
        <w:t xml:space="preserve">corporation </w:t>
      </w:r>
      <w:r w:rsidR="006E096B">
        <w:rPr>
          <w:rFonts w:ascii="Times New Roman" w:hAnsi="Times New Roman" w:cs="Times New Roman"/>
        </w:rPr>
        <w:t>[</w:t>
      </w:r>
      <w:r w:rsidR="00F0118B">
        <w:rPr>
          <w:rFonts w:ascii="Times New Roman" w:hAnsi="Times New Roman" w:cs="Times New Roman"/>
        </w:rPr>
        <w:t>and individual</w:t>
      </w:r>
      <w:r w:rsidR="006E096B">
        <w:rPr>
          <w:rFonts w:ascii="Times New Roman" w:hAnsi="Times New Roman" w:cs="Times New Roman"/>
        </w:rPr>
        <w:t>]</w:t>
      </w:r>
      <w:r w:rsidR="00F0118B">
        <w:rPr>
          <w:rFonts w:ascii="Times New Roman" w:hAnsi="Times New Roman" w:cs="Times New Roman"/>
        </w:rPr>
        <w:t xml:space="preserve"> </w:t>
      </w:r>
      <w:r w:rsidR="00F0118B" w:rsidRPr="00EE20AF">
        <w:rPr>
          <w:rFonts w:ascii="Times New Roman" w:hAnsi="Times New Roman" w:cs="Times New Roman"/>
        </w:rPr>
        <w:t xml:space="preserve">to </w:t>
      </w:r>
      <w:r w:rsidR="00F0118B">
        <w:rPr>
          <w:rFonts w:ascii="Times New Roman" w:hAnsi="Times New Roman" w:cs="Times New Roman"/>
        </w:rPr>
        <w:t>November</w:t>
      </w:r>
      <w:r w:rsidR="00F0118B" w:rsidRPr="00EE20AF">
        <w:rPr>
          <w:rFonts w:ascii="Times New Roman" w:hAnsi="Times New Roman" w:cs="Times New Roman"/>
        </w:rPr>
        <w:t xml:space="preserve"> 1</w:t>
      </w:r>
      <w:r w:rsidR="005F50E5">
        <w:rPr>
          <w:rFonts w:ascii="Times New Roman" w:hAnsi="Times New Roman" w:cs="Times New Roman"/>
        </w:rPr>
        <w:t>6</w:t>
      </w:r>
      <w:r w:rsidR="00F0118B" w:rsidRPr="00EE20AF">
        <w:rPr>
          <w:rFonts w:ascii="Times New Roman" w:hAnsi="Times New Roman" w:cs="Times New Roman"/>
        </w:rPr>
        <w:t>, 20</w:t>
      </w:r>
      <w:r w:rsidR="005F50E5">
        <w:rPr>
          <w:rFonts w:ascii="Times New Roman" w:hAnsi="Times New Roman" w:cs="Times New Roman"/>
        </w:rPr>
        <w:t>20</w:t>
      </w:r>
      <w:r w:rsidR="00873495">
        <w:rPr>
          <w:rFonts w:ascii="Times New Roman" w:hAnsi="Times New Roman" w:cs="Times New Roman"/>
        </w:rPr>
        <w:t>[</w:t>
      </w:r>
      <w:r w:rsidR="00F0118B">
        <w:rPr>
          <w:rFonts w:ascii="Times New Roman" w:hAnsi="Times New Roman" w:cs="Times New Roman"/>
        </w:rPr>
        <w:t>, and</w:t>
      </w:r>
      <w:r w:rsidR="008C57F1">
        <w:rPr>
          <w:rFonts w:ascii="Times New Roman" w:hAnsi="Times New Roman" w:cs="Times New Roman"/>
        </w:rPr>
        <w:t xml:space="preserve"> tax-exempt entity to December 1</w:t>
      </w:r>
      <w:r w:rsidR="005F50E5">
        <w:rPr>
          <w:rFonts w:ascii="Times New Roman" w:hAnsi="Times New Roman" w:cs="Times New Roman"/>
        </w:rPr>
        <w:t>5</w:t>
      </w:r>
      <w:r w:rsidR="008C57F1">
        <w:rPr>
          <w:rFonts w:ascii="Times New Roman" w:hAnsi="Times New Roman" w:cs="Times New Roman"/>
        </w:rPr>
        <w:t>, 20</w:t>
      </w:r>
      <w:r w:rsidR="005F50E5">
        <w:rPr>
          <w:rFonts w:ascii="Times New Roman" w:hAnsi="Times New Roman" w:cs="Times New Roman"/>
        </w:rPr>
        <w:t>20</w:t>
      </w:r>
      <w:r w:rsidR="00873495">
        <w:rPr>
          <w:rFonts w:ascii="Times New Roman" w:hAnsi="Times New Roman" w:cs="Times New Roman"/>
        </w:rPr>
        <w:t>]</w:t>
      </w:r>
      <w:r w:rsidR="00F0118B">
        <w:rPr>
          <w:rFonts w:ascii="Times New Roman" w:hAnsi="Times New Roman" w:cs="Times New Roman"/>
        </w:rPr>
        <w:t xml:space="preserve">) </w:t>
      </w:r>
      <w:r w:rsidR="00400466">
        <w:rPr>
          <w:rFonts w:ascii="Times New Roman" w:hAnsi="Times New Roman" w:cs="Times New Roman"/>
        </w:rPr>
        <w:t xml:space="preserve">for extended calendar year </w:t>
      </w:r>
      <w:r w:rsidR="00F0118B">
        <w:rPr>
          <w:rFonts w:ascii="Times New Roman" w:hAnsi="Times New Roman" w:cs="Times New Roman"/>
        </w:rPr>
        <w:t>taxpayers</w:t>
      </w:r>
      <w:r>
        <w:rPr>
          <w:rFonts w:ascii="Times New Roman" w:hAnsi="Times New Roman" w:cs="Times New Roman"/>
        </w:rPr>
        <w:t>,</w:t>
      </w:r>
      <w:r w:rsidR="00400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r w:rsidR="00400466">
        <w:rPr>
          <w:rFonts w:ascii="Times New Roman" w:hAnsi="Times New Roman" w:cs="Times New Roman"/>
        </w:rPr>
        <w:t>filed within</w:t>
      </w:r>
      <w:r w:rsidR="00705429">
        <w:rPr>
          <w:rFonts w:ascii="Times New Roman" w:hAnsi="Times New Roman" w:cs="Times New Roman"/>
        </w:rPr>
        <w:t xml:space="preserve"> an additional month</w:t>
      </w:r>
      <w:r w:rsidR="00400466">
        <w:rPr>
          <w:rFonts w:ascii="Times New Roman" w:hAnsi="Times New Roman" w:cs="Times New Roman"/>
        </w:rPr>
        <w:t xml:space="preserve"> of the extended due date for 201</w:t>
      </w:r>
      <w:r w:rsidR="005F50E5">
        <w:rPr>
          <w:rFonts w:ascii="Times New Roman" w:hAnsi="Times New Roman" w:cs="Times New Roman"/>
        </w:rPr>
        <w:t>9</w:t>
      </w:r>
      <w:r w:rsidR="00400466">
        <w:rPr>
          <w:rFonts w:ascii="Times New Roman" w:hAnsi="Times New Roman" w:cs="Times New Roman"/>
        </w:rPr>
        <w:t xml:space="preserve"> income tax returns for fiscal year </w:t>
      </w:r>
      <w:r w:rsidR="00F0118B">
        <w:rPr>
          <w:rFonts w:ascii="Times New Roman" w:hAnsi="Times New Roman" w:cs="Times New Roman"/>
        </w:rPr>
        <w:t>taxpayers</w:t>
      </w:r>
      <w:r w:rsidR="00400466" w:rsidRPr="00EE20AF">
        <w:rPr>
          <w:rFonts w:ascii="Times New Roman" w:hAnsi="Times New Roman" w:cs="Times New Roman"/>
        </w:rPr>
        <w:t>.</w:t>
      </w:r>
      <w:r w:rsidR="00400466">
        <w:rPr>
          <w:rFonts w:ascii="Times New Roman" w:hAnsi="Times New Roman" w:cs="Times New Roman"/>
        </w:rPr>
        <w:t xml:space="preserve"> </w:t>
      </w:r>
    </w:p>
    <w:p w14:paraId="4B4B8E97" w14:textId="77777777" w:rsidR="00400466" w:rsidRDefault="00400466" w:rsidP="00400466">
      <w:pPr>
        <w:jc w:val="both"/>
        <w:rPr>
          <w:rFonts w:ascii="Times New Roman" w:hAnsi="Times New Roman" w:cs="Times New Roman"/>
        </w:rPr>
      </w:pPr>
    </w:p>
    <w:p w14:paraId="2CAA126B" w14:textId="5BA16A13" w:rsidR="00400466" w:rsidRDefault="00400466" w:rsidP="00400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[state taxing authority] will consider elections as made on a timely filed income tax return if the elections are made on a 201</w:t>
      </w:r>
      <w:r w:rsidR="005F50E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return filed by </w:t>
      </w:r>
      <w:r w:rsidR="000F2019">
        <w:rPr>
          <w:rFonts w:ascii="Times New Roman" w:hAnsi="Times New Roman" w:cs="Times New Roman"/>
        </w:rPr>
        <w:t>[</w:t>
      </w:r>
      <w:r w:rsidR="00F0118B">
        <w:rPr>
          <w:rFonts w:ascii="Times New Roman" w:hAnsi="Times New Roman" w:cs="Times New Roman"/>
        </w:rPr>
        <w:t>(</w:t>
      </w:r>
      <w:r w:rsidR="008C57F1">
        <w:rPr>
          <w:rFonts w:ascii="Times New Roman" w:hAnsi="Times New Roman" w:cs="Times New Roman"/>
        </w:rPr>
        <w:t>October 15 for partnerships and S corporations,</w:t>
      </w:r>
      <w:r w:rsidR="000F2019">
        <w:rPr>
          <w:rFonts w:ascii="Times New Roman" w:hAnsi="Times New Roman" w:cs="Times New Roman"/>
        </w:rPr>
        <w:t>]</w:t>
      </w:r>
      <w:r w:rsidR="008D6BB0">
        <w:rPr>
          <w:rFonts w:ascii="Times New Roman" w:hAnsi="Times New Roman" w:cs="Times New Roman"/>
        </w:rPr>
        <w:t xml:space="preserve"> [October 30 for estates and trusts</w:t>
      </w:r>
      <w:r w:rsidR="00041583">
        <w:rPr>
          <w:rFonts w:ascii="Times New Roman" w:hAnsi="Times New Roman" w:cs="Times New Roman"/>
        </w:rPr>
        <w:t xml:space="preserve"> (fiduciari</w:t>
      </w:r>
      <w:r w:rsidR="006F6420">
        <w:rPr>
          <w:rFonts w:ascii="Times New Roman" w:hAnsi="Times New Roman" w:cs="Times New Roman"/>
        </w:rPr>
        <w:t>es)</w:t>
      </w:r>
      <w:r w:rsidR="008D6BB0">
        <w:rPr>
          <w:rFonts w:ascii="Times New Roman" w:hAnsi="Times New Roman" w:cs="Times New Roman"/>
        </w:rPr>
        <w:t>,]</w:t>
      </w:r>
      <w:r w:rsidR="008C5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 1</w:t>
      </w:r>
      <w:r w:rsidR="005F50E5">
        <w:rPr>
          <w:rFonts w:ascii="Times New Roman" w:hAnsi="Times New Roman" w:cs="Times New Roman"/>
        </w:rPr>
        <w:t>6</w:t>
      </w:r>
      <w:r w:rsidR="00F0118B">
        <w:rPr>
          <w:rFonts w:ascii="Times New Roman" w:hAnsi="Times New Roman" w:cs="Times New Roman"/>
        </w:rPr>
        <w:t xml:space="preserve"> for </w:t>
      </w:r>
      <w:r w:rsidR="00C52A37">
        <w:rPr>
          <w:rFonts w:ascii="Times New Roman" w:hAnsi="Times New Roman" w:cs="Times New Roman"/>
        </w:rPr>
        <w:t xml:space="preserve">corporations </w:t>
      </w:r>
      <w:r w:rsidR="000F2019">
        <w:rPr>
          <w:rFonts w:ascii="Times New Roman" w:hAnsi="Times New Roman" w:cs="Times New Roman"/>
        </w:rPr>
        <w:t>[</w:t>
      </w:r>
      <w:r w:rsidR="00C52A37">
        <w:rPr>
          <w:rFonts w:ascii="Times New Roman" w:hAnsi="Times New Roman" w:cs="Times New Roman"/>
        </w:rPr>
        <w:t>and individuals,</w:t>
      </w:r>
      <w:r w:rsidR="00416C78">
        <w:rPr>
          <w:rFonts w:ascii="Times New Roman" w:hAnsi="Times New Roman" w:cs="Times New Roman"/>
        </w:rPr>
        <w:t>]</w:t>
      </w:r>
      <w:r w:rsidR="008C57F1">
        <w:rPr>
          <w:rFonts w:ascii="Times New Roman" w:hAnsi="Times New Roman" w:cs="Times New Roman"/>
        </w:rPr>
        <w:t xml:space="preserve"> </w:t>
      </w:r>
      <w:r w:rsidR="00416C78">
        <w:rPr>
          <w:rFonts w:ascii="Times New Roman" w:hAnsi="Times New Roman" w:cs="Times New Roman"/>
        </w:rPr>
        <w:t>[</w:t>
      </w:r>
      <w:r w:rsidR="008C57F1">
        <w:rPr>
          <w:rFonts w:ascii="Times New Roman" w:hAnsi="Times New Roman" w:cs="Times New Roman"/>
        </w:rPr>
        <w:t>and December 1</w:t>
      </w:r>
      <w:r w:rsidR="008208C8">
        <w:rPr>
          <w:rFonts w:ascii="Times New Roman" w:hAnsi="Times New Roman" w:cs="Times New Roman"/>
        </w:rPr>
        <w:t>5</w:t>
      </w:r>
      <w:r w:rsidR="008C57F1">
        <w:rPr>
          <w:rFonts w:ascii="Times New Roman" w:hAnsi="Times New Roman" w:cs="Times New Roman"/>
        </w:rPr>
        <w:t xml:space="preserve"> for tax-exempt entities</w:t>
      </w:r>
      <w:r w:rsidR="00C52A37">
        <w:rPr>
          <w:rFonts w:ascii="Times New Roman" w:hAnsi="Times New Roman" w:cs="Times New Roman"/>
        </w:rPr>
        <w:t>)</w:t>
      </w:r>
      <w:r w:rsidR="00416C7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(or within </w:t>
      </w:r>
      <w:r w:rsidR="00705429">
        <w:rPr>
          <w:rFonts w:ascii="Times New Roman" w:hAnsi="Times New Roman" w:cs="Times New Roman"/>
        </w:rPr>
        <w:t>an additional month</w:t>
      </w:r>
      <w:r>
        <w:rPr>
          <w:rFonts w:ascii="Times New Roman" w:hAnsi="Times New Roman" w:cs="Times New Roman"/>
        </w:rPr>
        <w:t xml:space="preserve"> for an extended 201</w:t>
      </w:r>
      <w:r w:rsidR="008208C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income tax return for a fiscal year </w:t>
      </w:r>
      <w:r w:rsidR="00F0118B">
        <w:rPr>
          <w:rFonts w:ascii="Times New Roman" w:hAnsi="Times New Roman" w:cs="Times New Roman"/>
        </w:rPr>
        <w:t>taxpayer</w:t>
      </w:r>
      <w:r>
        <w:rPr>
          <w:rFonts w:ascii="Times New Roman" w:hAnsi="Times New Roman" w:cs="Times New Roman"/>
        </w:rPr>
        <w:t xml:space="preserve">) under this penalty relief.   </w:t>
      </w:r>
    </w:p>
    <w:p w14:paraId="13916B5D" w14:textId="77777777" w:rsidR="00400466" w:rsidRDefault="00400466" w:rsidP="00400466">
      <w:pPr>
        <w:jc w:val="both"/>
        <w:rPr>
          <w:rFonts w:ascii="Times New Roman" w:hAnsi="Times New Roman" w:cs="Times New Roman"/>
        </w:rPr>
      </w:pPr>
    </w:p>
    <w:p w14:paraId="4CD0961E" w14:textId="34D90254" w:rsidR="00400466" w:rsidRDefault="00DB74EF" w:rsidP="00400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00466" w:rsidRPr="00EE20AF">
        <w:rPr>
          <w:rFonts w:ascii="Times New Roman" w:hAnsi="Times New Roman" w:cs="Times New Roman"/>
        </w:rPr>
        <w:t>his penalty relief only applies to the filing of [state’s] return</w:t>
      </w:r>
      <w:r w:rsidR="002049CB">
        <w:rPr>
          <w:rFonts w:ascii="Times New Roman" w:hAnsi="Times New Roman" w:cs="Times New Roman"/>
        </w:rPr>
        <w:t>s</w:t>
      </w:r>
      <w:r w:rsidR="00400466" w:rsidRPr="00EE20AF">
        <w:rPr>
          <w:rFonts w:ascii="Times New Roman" w:hAnsi="Times New Roman" w:cs="Times New Roman"/>
        </w:rPr>
        <w:t xml:space="preserve">. </w:t>
      </w:r>
      <w:r w:rsidR="00AB4836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 xml:space="preserve">As applicable, interest and penalties for late payment of the tax may still apply. </w:t>
      </w:r>
      <w:r w:rsidR="00400466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 xml:space="preserve">To </w:t>
      </w:r>
      <w:r w:rsidR="00400466">
        <w:rPr>
          <w:rFonts w:ascii="Times New Roman" w:hAnsi="Times New Roman" w:cs="Times New Roman"/>
        </w:rPr>
        <w:t>utilize</w:t>
      </w:r>
      <w:r w:rsidR="00400466" w:rsidRPr="00EE20AF">
        <w:rPr>
          <w:rFonts w:ascii="Times New Roman" w:hAnsi="Times New Roman" w:cs="Times New Roman"/>
        </w:rPr>
        <w:t xml:space="preserve"> this extension, a taxpayer should mark on its return that it is seeking a </w:t>
      </w:r>
      <w:r w:rsidR="005318CF">
        <w:rPr>
          <w:rFonts w:ascii="Times New Roman" w:hAnsi="Times New Roman" w:cs="Times New Roman"/>
        </w:rPr>
        <w:t>[</w:t>
      </w:r>
      <w:r w:rsidR="009D3CC1">
        <w:rPr>
          <w:rFonts w:ascii="Times New Roman" w:hAnsi="Times New Roman" w:cs="Times New Roman"/>
        </w:rPr>
        <w:t>“September 1</w:t>
      </w:r>
      <w:r w:rsidR="008208C8">
        <w:rPr>
          <w:rFonts w:ascii="Times New Roman" w:hAnsi="Times New Roman" w:cs="Times New Roman"/>
        </w:rPr>
        <w:t>5</w:t>
      </w:r>
      <w:r w:rsidR="009D3CC1">
        <w:rPr>
          <w:rFonts w:ascii="Times New Roman" w:hAnsi="Times New Roman" w:cs="Times New Roman"/>
        </w:rPr>
        <w:t xml:space="preserve"> to October 15 Penalty Relief Extension” for partnerships and S corporations,</w:t>
      </w:r>
      <w:r w:rsidR="005318CF">
        <w:rPr>
          <w:rFonts w:ascii="Times New Roman" w:hAnsi="Times New Roman" w:cs="Times New Roman"/>
        </w:rPr>
        <w:t>]</w:t>
      </w:r>
      <w:r w:rsidR="004E62BA" w:rsidRPr="004E62BA">
        <w:rPr>
          <w:rFonts w:ascii="Times New Roman" w:hAnsi="Times New Roman" w:cs="Times New Roman"/>
        </w:rPr>
        <w:t xml:space="preserve"> </w:t>
      </w:r>
      <w:r w:rsidR="004E62BA">
        <w:rPr>
          <w:rFonts w:ascii="Times New Roman" w:hAnsi="Times New Roman" w:cs="Times New Roman"/>
        </w:rPr>
        <w:t>[“September 30 to October 30 Penalty Relief Extension” for estates and trusts</w:t>
      </w:r>
      <w:r w:rsidR="006F6420">
        <w:rPr>
          <w:rFonts w:ascii="Times New Roman" w:hAnsi="Times New Roman" w:cs="Times New Roman"/>
        </w:rPr>
        <w:t xml:space="preserve"> (fiduciaries)</w:t>
      </w:r>
      <w:r w:rsidR="004E62BA">
        <w:rPr>
          <w:rFonts w:ascii="Times New Roman" w:hAnsi="Times New Roman" w:cs="Times New Roman"/>
        </w:rPr>
        <w:t>,]</w:t>
      </w:r>
      <w:r w:rsidR="009D3CC1" w:rsidRPr="00EE20AF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>“</w:t>
      </w:r>
      <w:r w:rsidR="00400466">
        <w:rPr>
          <w:rFonts w:ascii="Times New Roman" w:hAnsi="Times New Roman" w:cs="Times New Roman"/>
        </w:rPr>
        <w:t xml:space="preserve">October </w:t>
      </w:r>
      <w:r w:rsidR="00400466" w:rsidRPr="00EE20AF">
        <w:rPr>
          <w:rFonts w:ascii="Times New Roman" w:hAnsi="Times New Roman" w:cs="Times New Roman"/>
        </w:rPr>
        <w:t xml:space="preserve">15 to </w:t>
      </w:r>
      <w:r w:rsidR="00400466">
        <w:rPr>
          <w:rFonts w:ascii="Times New Roman" w:hAnsi="Times New Roman" w:cs="Times New Roman"/>
        </w:rPr>
        <w:t xml:space="preserve">November </w:t>
      </w:r>
      <w:r w:rsidR="00400466" w:rsidRPr="00EE20AF">
        <w:rPr>
          <w:rFonts w:ascii="Times New Roman" w:hAnsi="Times New Roman" w:cs="Times New Roman"/>
        </w:rPr>
        <w:t>1</w:t>
      </w:r>
      <w:r w:rsidR="008208C8">
        <w:rPr>
          <w:rFonts w:ascii="Times New Roman" w:hAnsi="Times New Roman" w:cs="Times New Roman"/>
        </w:rPr>
        <w:t>6</w:t>
      </w:r>
      <w:r w:rsidR="00400466" w:rsidRPr="00EE20AF">
        <w:rPr>
          <w:rFonts w:ascii="Times New Roman" w:hAnsi="Times New Roman" w:cs="Times New Roman"/>
        </w:rPr>
        <w:t xml:space="preserve"> Penalty Relief Extension”</w:t>
      </w:r>
      <w:r w:rsidR="00A720AF">
        <w:rPr>
          <w:rFonts w:ascii="Times New Roman" w:hAnsi="Times New Roman" w:cs="Times New Roman"/>
        </w:rPr>
        <w:t xml:space="preserve"> for corporations </w:t>
      </w:r>
      <w:r w:rsidR="005318CF">
        <w:rPr>
          <w:rFonts w:ascii="Times New Roman" w:hAnsi="Times New Roman" w:cs="Times New Roman"/>
        </w:rPr>
        <w:t>[</w:t>
      </w:r>
      <w:r w:rsidR="00A720AF">
        <w:rPr>
          <w:rFonts w:ascii="Times New Roman" w:hAnsi="Times New Roman" w:cs="Times New Roman"/>
        </w:rPr>
        <w:t>and individuals</w:t>
      </w:r>
      <w:r w:rsidR="003A389A">
        <w:rPr>
          <w:rFonts w:ascii="Times New Roman" w:hAnsi="Times New Roman" w:cs="Times New Roman"/>
        </w:rPr>
        <w:t>,</w:t>
      </w:r>
      <w:r w:rsidR="005318CF">
        <w:rPr>
          <w:rFonts w:ascii="Times New Roman" w:hAnsi="Times New Roman" w:cs="Times New Roman"/>
        </w:rPr>
        <w:t>]</w:t>
      </w:r>
      <w:r w:rsidR="003A389A">
        <w:rPr>
          <w:rFonts w:ascii="Times New Roman" w:hAnsi="Times New Roman" w:cs="Times New Roman"/>
        </w:rPr>
        <w:t xml:space="preserve"> and</w:t>
      </w:r>
      <w:r w:rsidR="009D3CC1">
        <w:rPr>
          <w:rFonts w:ascii="Times New Roman" w:hAnsi="Times New Roman" w:cs="Times New Roman"/>
        </w:rPr>
        <w:t xml:space="preserve"> </w:t>
      </w:r>
      <w:r w:rsidR="005318CF">
        <w:rPr>
          <w:rFonts w:ascii="Times New Roman" w:hAnsi="Times New Roman" w:cs="Times New Roman"/>
        </w:rPr>
        <w:t>[</w:t>
      </w:r>
      <w:r w:rsidR="009D3CC1">
        <w:rPr>
          <w:rFonts w:ascii="Times New Roman" w:hAnsi="Times New Roman" w:cs="Times New Roman"/>
        </w:rPr>
        <w:t>“November 1</w:t>
      </w:r>
      <w:r w:rsidR="00E47D94">
        <w:rPr>
          <w:rFonts w:ascii="Times New Roman" w:hAnsi="Times New Roman" w:cs="Times New Roman"/>
        </w:rPr>
        <w:t>6</w:t>
      </w:r>
      <w:r w:rsidR="009D3CC1">
        <w:rPr>
          <w:rFonts w:ascii="Times New Roman" w:hAnsi="Times New Roman" w:cs="Times New Roman"/>
        </w:rPr>
        <w:t xml:space="preserve"> to December 1</w:t>
      </w:r>
      <w:r w:rsidR="00E47D94">
        <w:rPr>
          <w:rFonts w:ascii="Times New Roman" w:hAnsi="Times New Roman" w:cs="Times New Roman"/>
        </w:rPr>
        <w:t>5</w:t>
      </w:r>
      <w:r w:rsidR="009D3CC1">
        <w:rPr>
          <w:rFonts w:ascii="Times New Roman" w:hAnsi="Times New Roman" w:cs="Times New Roman"/>
        </w:rPr>
        <w:t xml:space="preserve"> Penalty Relief Extension” for tax-exempt entities</w:t>
      </w:r>
      <w:r w:rsidR="005318CF">
        <w:rPr>
          <w:rFonts w:ascii="Times New Roman" w:hAnsi="Times New Roman" w:cs="Times New Roman"/>
        </w:rPr>
        <w:t>]</w:t>
      </w:r>
      <w:r w:rsidR="009D3CC1">
        <w:rPr>
          <w:rFonts w:ascii="Times New Roman" w:hAnsi="Times New Roman" w:cs="Times New Roman"/>
        </w:rPr>
        <w:t>.</w:t>
      </w:r>
      <w:r w:rsidR="00400466" w:rsidRPr="00EE20AF">
        <w:rPr>
          <w:rFonts w:ascii="Times New Roman" w:hAnsi="Times New Roman" w:cs="Times New Roman"/>
        </w:rPr>
        <w:t xml:space="preserve">  Failure to file by the </w:t>
      </w:r>
      <w:r w:rsidR="007209F8">
        <w:rPr>
          <w:rFonts w:ascii="Times New Roman" w:hAnsi="Times New Roman" w:cs="Times New Roman"/>
        </w:rPr>
        <w:t>[</w:t>
      </w:r>
      <w:r w:rsidR="00E1488E">
        <w:rPr>
          <w:rFonts w:ascii="Times New Roman" w:hAnsi="Times New Roman" w:cs="Times New Roman"/>
        </w:rPr>
        <w:t>(</w:t>
      </w:r>
      <w:r w:rsidR="009D3CC1">
        <w:rPr>
          <w:rFonts w:ascii="Times New Roman" w:hAnsi="Times New Roman" w:cs="Times New Roman"/>
        </w:rPr>
        <w:t>October 15, 20</w:t>
      </w:r>
      <w:r w:rsidR="00E47D94">
        <w:rPr>
          <w:rFonts w:ascii="Times New Roman" w:hAnsi="Times New Roman" w:cs="Times New Roman"/>
        </w:rPr>
        <w:t>20</w:t>
      </w:r>
      <w:r w:rsidR="009D3CC1">
        <w:rPr>
          <w:rFonts w:ascii="Times New Roman" w:hAnsi="Times New Roman" w:cs="Times New Roman"/>
        </w:rPr>
        <w:t xml:space="preserve"> for partnerships and S corporations,</w:t>
      </w:r>
      <w:r w:rsidR="007209F8">
        <w:rPr>
          <w:rFonts w:ascii="Times New Roman" w:hAnsi="Times New Roman" w:cs="Times New Roman"/>
        </w:rPr>
        <w:t>]</w:t>
      </w:r>
      <w:r w:rsidR="00777E68">
        <w:rPr>
          <w:rFonts w:ascii="Times New Roman" w:hAnsi="Times New Roman" w:cs="Times New Roman"/>
        </w:rPr>
        <w:t xml:space="preserve"> [(October 30, 20</w:t>
      </w:r>
      <w:r w:rsidR="00E47D94">
        <w:rPr>
          <w:rFonts w:ascii="Times New Roman" w:hAnsi="Times New Roman" w:cs="Times New Roman"/>
        </w:rPr>
        <w:t>20</w:t>
      </w:r>
      <w:r w:rsidR="00777E68">
        <w:rPr>
          <w:rFonts w:ascii="Times New Roman" w:hAnsi="Times New Roman" w:cs="Times New Roman"/>
        </w:rPr>
        <w:t xml:space="preserve"> for estates and trusts</w:t>
      </w:r>
      <w:r w:rsidR="006F6420">
        <w:rPr>
          <w:rFonts w:ascii="Times New Roman" w:hAnsi="Times New Roman" w:cs="Times New Roman"/>
        </w:rPr>
        <w:t xml:space="preserve"> (fiduciaries)</w:t>
      </w:r>
      <w:r w:rsidR="00777E68">
        <w:rPr>
          <w:rFonts w:ascii="Times New Roman" w:hAnsi="Times New Roman" w:cs="Times New Roman"/>
        </w:rPr>
        <w:t>,]</w:t>
      </w:r>
      <w:r w:rsidR="00777E68" w:rsidRPr="00EE20AF">
        <w:rPr>
          <w:rFonts w:ascii="Times New Roman" w:hAnsi="Times New Roman" w:cs="Times New Roman"/>
        </w:rPr>
        <w:t xml:space="preserve"> </w:t>
      </w:r>
      <w:r w:rsidR="009D3CC1" w:rsidRPr="00EE20AF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>November 1</w:t>
      </w:r>
      <w:r w:rsidR="00E47D94">
        <w:rPr>
          <w:rFonts w:ascii="Times New Roman" w:hAnsi="Times New Roman" w:cs="Times New Roman"/>
        </w:rPr>
        <w:t>6</w:t>
      </w:r>
      <w:r w:rsidR="00400466" w:rsidRPr="00EE20AF">
        <w:rPr>
          <w:rFonts w:ascii="Times New Roman" w:hAnsi="Times New Roman" w:cs="Times New Roman"/>
        </w:rPr>
        <w:t>, 20</w:t>
      </w:r>
      <w:r w:rsidR="00E47D94">
        <w:rPr>
          <w:rFonts w:ascii="Times New Roman" w:hAnsi="Times New Roman" w:cs="Times New Roman"/>
        </w:rPr>
        <w:t>20</w:t>
      </w:r>
      <w:r w:rsidR="00E1488E">
        <w:rPr>
          <w:rFonts w:ascii="Times New Roman" w:hAnsi="Times New Roman" w:cs="Times New Roman"/>
        </w:rPr>
        <w:t xml:space="preserve"> for corporations </w:t>
      </w:r>
      <w:r w:rsidR="007209F8">
        <w:rPr>
          <w:rFonts w:ascii="Times New Roman" w:hAnsi="Times New Roman" w:cs="Times New Roman"/>
        </w:rPr>
        <w:t>[</w:t>
      </w:r>
      <w:r w:rsidR="00E1488E">
        <w:rPr>
          <w:rFonts w:ascii="Times New Roman" w:hAnsi="Times New Roman" w:cs="Times New Roman"/>
        </w:rPr>
        <w:t>and individuals</w:t>
      </w:r>
      <w:r w:rsidR="00C47946">
        <w:rPr>
          <w:rFonts w:ascii="Times New Roman" w:hAnsi="Times New Roman" w:cs="Times New Roman"/>
        </w:rPr>
        <w:t>,</w:t>
      </w:r>
      <w:r w:rsidR="007209F8">
        <w:rPr>
          <w:rFonts w:ascii="Times New Roman" w:hAnsi="Times New Roman" w:cs="Times New Roman"/>
        </w:rPr>
        <w:t>]</w:t>
      </w:r>
      <w:r w:rsidR="00C47946">
        <w:rPr>
          <w:rFonts w:ascii="Times New Roman" w:hAnsi="Times New Roman" w:cs="Times New Roman"/>
        </w:rPr>
        <w:t xml:space="preserve"> </w:t>
      </w:r>
      <w:r w:rsidR="007209F8">
        <w:rPr>
          <w:rFonts w:ascii="Times New Roman" w:hAnsi="Times New Roman" w:cs="Times New Roman"/>
        </w:rPr>
        <w:t>[</w:t>
      </w:r>
      <w:r w:rsidR="00C47946">
        <w:rPr>
          <w:rFonts w:ascii="Times New Roman" w:hAnsi="Times New Roman" w:cs="Times New Roman"/>
        </w:rPr>
        <w:t>and December 1</w:t>
      </w:r>
      <w:r w:rsidR="00E47D94">
        <w:rPr>
          <w:rFonts w:ascii="Times New Roman" w:hAnsi="Times New Roman" w:cs="Times New Roman"/>
        </w:rPr>
        <w:t>5</w:t>
      </w:r>
      <w:r w:rsidR="00C47946">
        <w:rPr>
          <w:rFonts w:ascii="Times New Roman" w:hAnsi="Times New Roman" w:cs="Times New Roman"/>
        </w:rPr>
        <w:t>, 20</w:t>
      </w:r>
      <w:r w:rsidR="00E47D94">
        <w:rPr>
          <w:rFonts w:ascii="Times New Roman" w:hAnsi="Times New Roman" w:cs="Times New Roman"/>
        </w:rPr>
        <w:t>20</w:t>
      </w:r>
      <w:r w:rsidR="00C47946">
        <w:rPr>
          <w:rFonts w:ascii="Times New Roman" w:hAnsi="Times New Roman" w:cs="Times New Roman"/>
        </w:rPr>
        <w:t xml:space="preserve"> for tax-exempt entities)</w:t>
      </w:r>
      <w:r w:rsidR="007209F8">
        <w:rPr>
          <w:rFonts w:ascii="Times New Roman" w:hAnsi="Times New Roman" w:cs="Times New Roman"/>
        </w:rPr>
        <w:t>]</w:t>
      </w:r>
      <w:r w:rsidR="00E1488E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 xml:space="preserve">date, unless abated by the [state revenue agency], will result in the imposition of a late filing penalty based on the </w:t>
      </w:r>
      <w:r w:rsidR="007209F8">
        <w:rPr>
          <w:rFonts w:ascii="Times New Roman" w:hAnsi="Times New Roman" w:cs="Times New Roman"/>
        </w:rPr>
        <w:t>[</w:t>
      </w:r>
      <w:r w:rsidR="001F1C26">
        <w:rPr>
          <w:rFonts w:ascii="Times New Roman" w:hAnsi="Times New Roman" w:cs="Times New Roman"/>
        </w:rPr>
        <w:t>(</w:t>
      </w:r>
      <w:r w:rsidR="00E9679B">
        <w:rPr>
          <w:rFonts w:ascii="Times New Roman" w:hAnsi="Times New Roman" w:cs="Times New Roman"/>
        </w:rPr>
        <w:t xml:space="preserve">September </w:t>
      </w:r>
      <w:r w:rsidR="00C414B4">
        <w:rPr>
          <w:rFonts w:ascii="Times New Roman" w:hAnsi="Times New Roman" w:cs="Times New Roman"/>
        </w:rPr>
        <w:t>1</w:t>
      </w:r>
      <w:r w:rsidR="00E47D94">
        <w:rPr>
          <w:rFonts w:ascii="Times New Roman" w:hAnsi="Times New Roman" w:cs="Times New Roman"/>
        </w:rPr>
        <w:t>5</w:t>
      </w:r>
      <w:r w:rsidR="00E9679B">
        <w:rPr>
          <w:rFonts w:ascii="Times New Roman" w:hAnsi="Times New Roman" w:cs="Times New Roman"/>
        </w:rPr>
        <w:t>, 20</w:t>
      </w:r>
      <w:r w:rsidR="00C414B4">
        <w:rPr>
          <w:rFonts w:ascii="Times New Roman" w:hAnsi="Times New Roman" w:cs="Times New Roman"/>
        </w:rPr>
        <w:t>20</w:t>
      </w:r>
      <w:r w:rsidR="00E9679B">
        <w:rPr>
          <w:rFonts w:ascii="Times New Roman" w:hAnsi="Times New Roman" w:cs="Times New Roman"/>
        </w:rPr>
        <w:t xml:space="preserve"> for partnerships and S corporations,</w:t>
      </w:r>
      <w:r w:rsidR="007209F8">
        <w:rPr>
          <w:rFonts w:ascii="Times New Roman" w:hAnsi="Times New Roman" w:cs="Times New Roman"/>
        </w:rPr>
        <w:t>]</w:t>
      </w:r>
      <w:r w:rsidR="00E9679B" w:rsidRPr="00EE20AF">
        <w:rPr>
          <w:rFonts w:ascii="Times New Roman" w:hAnsi="Times New Roman" w:cs="Times New Roman"/>
        </w:rPr>
        <w:t xml:space="preserve"> </w:t>
      </w:r>
      <w:r w:rsidR="00777E68">
        <w:rPr>
          <w:rFonts w:ascii="Times New Roman" w:hAnsi="Times New Roman" w:cs="Times New Roman"/>
        </w:rPr>
        <w:t>[(September 30, 20</w:t>
      </w:r>
      <w:r w:rsidR="00C414B4">
        <w:rPr>
          <w:rFonts w:ascii="Times New Roman" w:hAnsi="Times New Roman" w:cs="Times New Roman"/>
        </w:rPr>
        <w:t>20</w:t>
      </w:r>
      <w:r w:rsidR="00777E68">
        <w:rPr>
          <w:rFonts w:ascii="Times New Roman" w:hAnsi="Times New Roman" w:cs="Times New Roman"/>
        </w:rPr>
        <w:t xml:space="preserve"> for estates and trusts</w:t>
      </w:r>
      <w:r w:rsidR="006F6420">
        <w:rPr>
          <w:rFonts w:ascii="Times New Roman" w:hAnsi="Times New Roman" w:cs="Times New Roman"/>
        </w:rPr>
        <w:t xml:space="preserve"> (fiduciaries)</w:t>
      </w:r>
      <w:r w:rsidR="00777E68">
        <w:rPr>
          <w:rFonts w:ascii="Times New Roman" w:hAnsi="Times New Roman" w:cs="Times New Roman"/>
        </w:rPr>
        <w:t>,]</w:t>
      </w:r>
      <w:r w:rsidR="00777E68" w:rsidRPr="00EE20AF">
        <w:rPr>
          <w:rFonts w:ascii="Times New Roman" w:hAnsi="Times New Roman" w:cs="Times New Roman"/>
        </w:rPr>
        <w:t xml:space="preserve"> </w:t>
      </w:r>
      <w:r w:rsidR="00400466" w:rsidRPr="00EE20AF">
        <w:rPr>
          <w:rFonts w:ascii="Times New Roman" w:hAnsi="Times New Roman" w:cs="Times New Roman"/>
        </w:rPr>
        <w:t>October 15, 20</w:t>
      </w:r>
      <w:r w:rsidR="00C414B4">
        <w:rPr>
          <w:rFonts w:ascii="Times New Roman" w:hAnsi="Times New Roman" w:cs="Times New Roman"/>
        </w:rPr>
        <w:t>20</w:t>
      </w:r>
      <w:r w:rsidR="001F1C26">
        <w:rPr>
          <w:rFonts w:ascii="Times New Roman" w:hAnsi="Times New Roman" w:cs="Times New Roman"/>
        </w:rPr>
        <w:t xml:space="preserve"> for corporations </w:t>
      </w:r>
      <w:r w:rsidR="007209F8">
        <w:rPr>
          <w:rFonts w:ascii="Times New Roman" w:hAnsi="Times New Roman" w:cs="Times New Roman"/>
        </w:rPr>
        <w:t>[</w:t>
      </w:r>
      <w:r w:rsidR="001F1C26">
        <w:rPr>
          <w:rFonts w:ascii="Times New Roman" w:hAnsi="Times New Roman" w:cs="Times New Roman"/>
        </w:rPr>
        <w:t>and individuals</w:t>
      </w:r>
      <w:r w:rsidR="00E9679B">
        <w:rPr>
          <w:rFonts w:ascii="Times New Roman" w:hAnsi="Times New Roman" w:cs="Times New Roman"/>
        </w:rPr>
        <w:t>,</w:t>
      </w:r>
      <w:r w:rsidR="007209F8">
        <w:rPr>
          <w:rFonts w:ascii="Times New Roman" w:hAnsi="Times New Roman" w:cs="Times New Roman"/>
        </w:rPr>
        <w:t>]</w:t>
      </w:r>
      <w:r w:rsidR="001F1C26">
        <w:rPr>
          <w:rFonts w:ascii="Times New Roman" w:hAnsi="Times New Roman" w:cs="Times New Roman"/>
        </w:rPr>
        <w:t xml:space="preserve"> </w:t>
      </w:r>
      <w:r w:rsidR="007209F8">
        <w:rPr>
          <w:rFonts w:ascii="Times New Roman" w:hAnsi="Times New Roman" w:cs="Times New Roman"/>
        </w:rPr>
        <w:t>[</w:t>
      </w:r>
      <w:r w:rsidR="001F1C26">
        <w:rPr>
          <w:rFonts w:ascii="Times New Roman" w:hAnsi="Times New Roman" w:cs="Times New Roman"/>
        </w:rPr>
        <w:t>and</w:t>
      </w:r>
      <w:r w:rsidR="00E9679B">
        <w:rPr>
          <w:rFonts w:ascii="Times New Roman" w:hAnsi="Times New Roman" w:cs="Times New Roman"/>
        </w:rPr>
        <w:t xml:space="preserve"> </w:t>
      </w:r>
      <w:r w:rsidR="0065272B">
        <w:rPr>
          <w:rFonts w:ascii="Times New Roman" w:hAnsi="Times New Roman" w:cs="Times New Roman"/>
        </w:rPr>
        <w:t xml:space="preserve">November </w:t>
      </w:r>
      <w:r w:rsidR="00E9679B">
        <w:rPr>
          <w:rFonts w:ascii="Times New Roman" w:hAnsi="Times New Roman" w:cs="Times New Roman"/>
        </w:rPr>
        <w:t>1</w:t>
      </w:r>
      <w:r w:rsidR="00C414B4">
        <w:rPr>
          <w:rFonts w:ascii="Times New Roman" w:hAnsi="Times New Roman" w:cs="Times New Roman"/>
        </w:rPr>
        <w:t>6</w:t>
      </w:r>
      <w:r w:rsidR="00E9679B">
        <w:rPr>
          <w:rFonts w:ascii="Times New Roman" w:hAnsi="Times New Roman" w:cs="Times New Roman"/>
        </w:rPr>
        <w:t>, 20</w:t>
      </w:r>
      <w:r w:rsidR="00C414B4">
        <w:rPr>
          <w:rFonts w:ascii="Times New Roman" w:hAnsi="Times New Roman" w:cs="Times New Roman"/>
        </w:rPr>
        <w:t>20</w:t>
      </w:r>
      <w:r w:rsidR="00E9679B">
        <w:rPr>
          <w:rFonts w:ascii="Times New Roman" w:hAnsi="Times New Roman" w:cs="Times New Roman"/>
        </w:rPr>
        <w:t xml:space="preserve"> for tax-exempt entities</w:t>
      </w:r>
      <w:r w:rsidR="001F1C26">
        <w:rPr>
          <w:rFonts w:ascii="Times New Roman" w:hAnsi="Times New Roman" w:cs="Times New Roman"/>
        </w:rPr>
        <w:t>)</w:t>
      </w:r>
      <w:r w:rsidR="007209F8">
        <w:rPr>
          <w:rFonts w:ascii="Times New Roman" w:hAnsi="Times New Roman" w:cs="Times New Roman"/>
        </w:rPr>
        <w:t>]</w:t>
      </w:r>
      <w:r w:rsidR="00400466" w:rsidRPr="00EE20AF">
        <w:rPr>
          <w:rFonts w:ascii="Times New Roman" w:hAnsi="Times New Roman" w:cs="Times New Roman"/>
        </w:rPr>
        <w:t xml:space="preserve"> due date. </w:t>
      </w:r>
    </w:p>
    <w:p w14:paraId="5CD32923" w14:textId="2BDDFE74" w:rsidR="009769B1" w:rsidRDefault="009769B1" w:rsidP="00400466">
      <w:pPr>
        <w:jc w:val="both"/>
        <w:rPr>
          <w:rFonts w:ascii="Times New Roman" w:hAnsi="Times New Roman" w:cs="Times New Roman"/>
        </w:rPr>
      </w:pPr>
    </w:p>
    <w:p w14:paraId="273C24CB" w14:textId="1F2F7701" w:rsidR="00400466" w:rsidRPr="00EE20AF" w:rsidRDefault="00400466" w:rsidP="0040046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E20AF">
        <w:rPr>
          <w:rFonts w:ascii="Times New Roman" w:hAnsi="Times New Roman" w:cs="Times New Roman"/>
        </w:rPr>
        <w:t xml:space="preserve">Please contact X at XXX-XXX-XXXX, email </w:t>
      </w:r>
      <w:hyperlink r:id="rId9" w:history="1">
        <w:r w:rsidRPr="00EE20AF">
          <w:rPr>
            <w:rStyle w:val="Hyperlink"/>
            <w:rFonts w:ascii="Times New Roman" w:hAnsi="Times New Roman" w:cs="Times New Roman"/>
          </w:rPr>
          <w:t>XXX@XX.gov</w:t>
        </w:r>
      </w:hyperlink>
      <w:r w:rsidRPr="00EE20AF">
        <w:rPr>
          <w:rFonts w:ascii="Times New Roman" w:hAnsi="Times New Roman" w:cs="Times New Roman"/>
        </w:rPr>
        <w:t>, with any questions.</w:t>
      </w:r>
    </w:p>
    <w:sectPr w:rsidR="00400466" w:rsidRPr="00EE20AF" w:rsidSect="006D4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0228" w14:textId="77777777" w:rsidR="00A91E15" w:rsidRDefault="00A91E15" w:rsidP="00400466">
      <w:r>
        <w:separator/>
      </w:r>
    </w:p>
  </w:endnote>
  <w:endnote w:type="continuationSeparator" w:id="0">
    <w:p w14:paraId="4AC8D19B" w14:textId="77777777" w:rsidR="00A91E15" w:rsidRDefault="00A91E15" w:rsidP="004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A35D" w14:textId="77777777" w:rsidR="00A91E15" w:rsidRDefault="00A91E15" w:rsidP="00400466">
      <w:r>
        <w:separator/>
      </w:r>
    </w:p>
  </w:footnote>
  <w:footnote w:type="continuationSeparator" w:id="0">
    <w:p w14:paraId="2DFC1C8E" w14:textId="77777777" w:rsidR="00A91E15" w:rsidRDefault="00A91E15" w:rsidP="00400466">
      <w:r>
        <w:continuationSeparator/>
      </w:r>
    </w:p>
  </w:footnote>
  <w:footnote w:id="1">
    <w:p w14:paraId="26B7A953" w14:textId="77777777" w:rsidR="00400466" w:rsidRPr="00606755" w:rsidRDefault="00400466" w:rsidP="00400466">
      <w:pPr>
        <w:pStyle w:val="FootnoteText"/>
        <w:jc w:val="both"/>
        <w:rPr>
          <w:rFonts w:ascii="Times New Roman" w:hAnsi="Times New Roman"/>
        </w:rPr>
      </w:pPr>
      <w:r w:rsidRPr="00606755">
        <w:rPr>
          <w:rStyle w:val="FootnoteReference"/>
          <w:rFonts w:ascii="Times New Roman" w:hAnsi="Times New Roman"/>
        </w:rPr>
        <w:footnoteRef/>
      </w:r>
      <w:r w:rsidRPr="00606755">
        <w:rPr>
          <w:rFonts w:ascii="Times New Roman" w:hAnsi="Times New Roman"/>
        </w:rPr>
        <w:t xml:space="preserve"> If applicable, a state should also </w:t>
      </w:r>
      <w:r>
        <w:rPr>
          <w:rFonts w:ascii="Times New Roman" w:hAnsi="Times New Roman"/>
        </w:rPr>
        <w:t>waive any cancellation of a business’s authority to do business in the state until after the 30-day penalty relief period.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66"/>
    <w:rsid w:val="0002721D"/>
    <w:rsid w:val="0003348D"/>
    <w:rsid w:val="00041583"/>
    <w:rsid w:val="000B3D35"/>
    <w:rsid w:val="000D55C2"/>
    <w:rsid w:val="000E6AF8"/>
    <w:rsid w:val="000F2019"/>
    <w:rsid w:val="001136DD"/>
    <w:rsid w:val="00116318"/>
    <w:rsid w:val="00144CE6"/>
    <w:rsid w:val="0019413C"/>
    <w:rsid w:val="001A6F69"/>
    <w:rsid w:val="001F1C26"/>
    <w:rsid w:val="001F1DB5"/>
    <w:rsid w:val="002049CB"/>
    <w:rsid w:val="00256226"/>
    <w:rsid w:val="002806D4"/>
    <w:rsid w:val="002A0576"/>
    <w:rsid w:val="002C6A1E"/>
    <w:rsid w:val="00313400"/>
    <w:rsid w:val="00323FC0"/>
    <w:rsid w:val="0039489A"/>
    <w:rsid w:val="003A389A"/>
    <w:rsid w:val="003C6169"/>
    <w:rsid w:val="003D0ADA"/>
    <w:rsid w:val="003E311F"/>
    <w:rsid w:val="00400466"/>
    <w:rsid w:val="00416C78"/>
    <w:rsid w:val="00462CD8"/>
    <w:rsid w:val="004B22E4"/>
    <w:rsid w:val="004B651B"/>
    <w:rsid w:val="004E62BA"/>
    <w:rsid w:val="004F7F59"/>
    <w:rsid w:val="005318CF"/>
    <w:rsid w:val="0058654D"/>
    <w:rsid w:val="005D3525"/>
    <w:rsid w:val="005D4A8B"/>
    <w:rsid w:val="005F50E5"/>
    <w:rsid w:val="0061079D"/>
    <w:rsid w:val="00612A04"/>
    <w:rsid w:val="00614FEC"/>
    <w:rsid w:val="00616757"/>
    <w:rsid w:val="006243F1"/>
    <w:rsid w:val="00647B4E"/>
    <w:rsid w:val="0065272B"/>
    <w:rsid w:val="0067258F"/>
    <w:rsid w:val="006743D0"/>
    <w:rsid w:val="006B6200"/>
    <w:rsid w:val="006B7E45"/>
    <w:rsid w:val="006C5460"/>
    <w:rsid w:val="006D37BE"/>
    <w:rsid w:val="006D4FB6"/>
    <w:rsid w:val="006E096B"/>
    <w:rsid w:val="006E1750"/>
    <w:rsid w:val="006F6420"/>
    <w:rsid w:val="00705429"/>
    <w:rsid w:val="007209F8"/>
    <w:rsid w:val="00727BF2"/>
    <w:rsid w:val="00741103"/>
    <w:rsid w:val="00743506"/>
    <w:rsid w:val="0075214A"/>
    <w:rsid w:val="00777E68"/>
    <w:rsid w:val="00794E92"/>
    <w:rsid w:val="007A4237"/>
    <w:rsid w:val="007C0132"/>
    <w:rsid w:val="007C1A13"/>
    <w:rsid w:val="008208C8"/>
    <w:rsid w:val="00821A55"/>
    <w:rsid w:val="008672E8"/>
    <w:rsid w:val="00873495"/>
    <w:rsid w:val="008831C0"/>
    <w:rsid w:val="008A56A3"/>
    <w:rsid w:val="008B77BE"/>
    <w:rsid w:val="008C257E"/>
    <w:rsid w:val="008C57F1"/>
    <w:rsid w:val="008D6BB0"/>
    <w:rsid w:val="008E0CC0"/>
    <w:rsid w:val="00911D1D"/>
    <w:rsid w:val="00930C5A"/>
    <w:rsid w:val="0095148E"/>
    <w:rsid w:val="009769B1"/>
    <w:rsid w:val="00995AB3"/>
    <w:rsid w:val="009C79FD"/>
    <w:rsid w:val="009D3CC1"/>
    <w:rsid w:val="00A00742"/>
    <w:rsid w:val="00A22E9F"/>
    <w:rsid w:val="00A25234"/>
    <w:rsid w:val="00A720AF"/>
    <w:rsid w:val="00A81DFF"/>
    <w:rsid w:val="00A91E15"/>
    <w:rsid w:val="00AA2591"/>
    <w:rsid w:val="00AB4836"/>
    <w:rsid w:val="00AB7585"/>
    <w:rsid w:val="00AF4998"/>
    <w:rsid w:val="00AF7B38"/>
    <w:rsid w:val="00B106CE"/>
    <w:rsid w:val="00B46226"/>
    <w:rsid w:val="00B55F65"/>
    <w:rsid w:val="00B80951"/>
    <w:rsid w:val="00B872A4"/>
    <w:rsid w:val="00BD03AC"/>
    <w:rsid w:val="00BF1911"/>
    <w:rsid w:val="00BF2725"/>
    <w:rsid w:val="00C24585"/>
    <w:rsid w:val="00C25282"/>
    <w:rsid w:val="00C3743F"/>
    <w:rsid w:val="00C414B4"/>
    <w:rsid w:val="00C45295"/>
    <w:rsid w:val="00C47946"/>
    <w:rsid w:val="00C52A37"/>
    <w:rsid w:val="00C60BC5"/>
    <w:rsid w:val="00C64891"/>
    <w:rsid w:val="00C676CB"/>
    <w:rsid w:val="00C75069"/>
    <w:rsid w:val="00CA47FF"/>
    <w:rsid w:val="00CC787B"/>
    <w:rsid w:val="00CE78AF"/>
    <w:rsid w:val="00D13A26"/>
    <w:rsid w:val="00DA6A45"/>
    <w:rsid w:val="00DB74EF"/>
    <w:rsid w:val="00DE38D0"/>
    <w:rsid w:val="00DF434C"/>
    <w:rsid w:val="00E1488E"/>
    <w:rsid w:val="00E47D94"/>
    <w:rsid w:val="00E7021E"/>
    <w:rsid w:val="00E86FFB"/>
    <w:rsid w:val="00E9679B"/>
    <w:rsid w:val="00EB5911"/>
    <w:rsid w:val="00ED1584"/>
    <w:rsid w:val="00EF5D06"/>
    <w:rsid w:val="00F0118B"/>
    <w:rsid w:val="00F04C65"/>
    <w:rsid w:val="00F224D0"/>
    <w:rsid w:val="00F36CC1"/>
    <w:rsid w:val="00F93A9D"/>
    <w:rsid w:val="00FD3EE0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57F1"/>
  <w15:chartTrackingRefBased/>
  <w15:docId w15:val="{E2E8A7B3-9762-4ADF-979A-33E14981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4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4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046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04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4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2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2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XXX@X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5" ma:contentTypeDescription="Create a new document." ma:contentTypeScope="" ma:versionID="ba9a97535cf96731abd64457887f392a">
  <xsd:schema xmlns:xsd="http://www.w3.org/2001/XMLSchema" xmlns:xs="http://www.w3.org/2001/XMLSchema" xmlns:p="http://schemas.microsoft.com/office/2006/metadata/properties" xmlns:ns1="http://schemas.microsoft.com/sharepoint/v3" xmlns:ns3="4f15992d-aa8e-4451-954e-f8683e152c4a" xmlns:ns4="f9b62a37-1f7c-48b9-9c69-c47b4d7078e8" targetNamespace="http://schemas.microsoft.com/office/2006/metadata/properties" ma:root="true" ma:fieldsID="f6156b22192581013644aa6a0debdd25" ns1:_="" ns3:_="" ns4:_="">
    <xsd:import namespace="http://schemas.microsoft.com/sharepoint/v3"/>
    <xsd:import namespace="4f15992d-aa8e-4451-954e-f8683e152c4a"/>
    <xsd:import namespace="f9b62a37-1f7c-48b9-9c69-c47b4d7078e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CEA74-5A13-47EC-8C4C-95351B65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15992d-aa8e-4451-954e-f8683e152c4a"/>
    <ds:schemaRef ds:uri="f9b62a37-1f7c-48b9-9c69-c47b4d70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DCEF4-440C-4FE0-977D-A8DA7F8D128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b62a37-1f7c-48b9-9c69-c47b4d7078e8"/>
    <ds:schemaRef ds:uri="http://schemas.microsoft.com/office/infopath/2007/PartnerControls"/>
    <ds:schemaRef ds:uri="http://purl.org/dc/elements/1.1/"/>
    <ds:schemaRef ds:uri="http://schemas.microsoft.com/office/2006/metadata/properties"/>
    <ds:schemaRef ds:uri="4f15992d-aa8e-4451-954e-f8683e152c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34EC69-B57F-42A7-A113-A710B76D0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AICPA</dc:creator>
  <cp:keywords/>
  <dc:description/>
  <cp:lastModifiedBy>Eileen Sherr</cp:lastModifiedBy>
  <cp:revision>2</cp:revision>
  <cp:lastPrinted>2019-08-20T04:23:00Z</cp:lastPrinted>
  <dcterms:created xsi:type="dcterms:W3CDTF">2020-09-15T00:52:00Z</dcterms:created>
  <dcterms:modified xsi:type="dcterms:W3CDTF">2020-09-15T00:52:00Z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